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7C" w:rsidRDefault="005E4825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Style w:val="a6"/>
          <w:rFonts w:ascii="宋体" w:eastAsia="宋体" w:hAnsi="宋体" w:cs="宋体" w:hint="eastAsia"/>
          <w:color w:val="333333"/>
          <w:kern w:val="0"/>
          <w:sz w:val="30"/>
          <w:szCs w:val="30"/>
        </w:rPr>
        <w:t>上海松江大学园区高校2025年跨校辅修专业招生一览表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11"/>
        <w:gridCol w:w="2925"/>
        <w:gridCol w:w="1378"/>
        <w:gridCol w:w="1092"/>
        <w:gridCol w:w="6505"/>
      </w:tblGrid>
      <w:tr w:rsidR="007E1E7C">
        <w:trPr>
          <w:trHeight w:val="252"/>
          <w:jc w:val="center"/>
        </w:trPr>
        <w:tc>
          <w:tcPr>
            <w:tcW w:w="7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Style w:val="a6"/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高校名称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Style w:val="a6"/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专业名称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Style w:val="a6"/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计划招生人数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Style w:val="a6"/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学分</w:t>
            </w:r>
            <w:r>
              <w:rPr>
                <w:rStyle w:val="a6"/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</w:t>
            </w:r>
            <w:r>
              <w:rPr>
                <w:rStyle w:val="a6"/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学期</w:t>
            </w:r>
          </w:p>
        </w:tc>
        <w:tc>
          <w:tcPr>
            <w:tcW w:w="230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wordWrap w:val="0"/>
              <w:spacing w:line="360" w:lineRule="auto"/>
              <w:jc w:val="center"/>
              <w:textAlignment w:val="center"/>
              <w:rPr>
                <w:rStyle w:val="a6"/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Style w:val="a6"/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招生简章（含培养方案）</w:t>
            </w:r>
          </w:p>
        </w:tc>
      </w:tr>
      <w:tr w:rsidR="007E1E7C">
        <w:trPr>
          <w:trHeight w:val="216"/>
          <w:jc w:val="center"/>
        </w:trPr>
        <w:tc>
          <w:tcPr>
            <w:tcW w:w="783" w:type="pct"/>
            <w:vMerge w:val="restart"/>
            <w:tcBorders>
              <w:tl2br w:val="nil"/>
              <w:tr2bl w:val="nil"/>
            </w:tcBorders>
            <w:shd w:val="clear" w:color="auto" w:fill="E2EFD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Style w:val="a6"/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东华大学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shd w:val="clear" w:color="auto" w:fill="E2EFD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数字媒体艺术（延安路校区）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E2EFD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2</w:t>
            </w:r>
            <w:r>
              <w:rPr>
                <w:rFonts w:ascii="Times New Roman" w:hAnsi="Times New Roman" w:cs="Times New Roman"/>
                <w:bCs/>
                <w:szCs w:val="21"/>
              </w:rPr>
              <w:t>0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E2EFD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35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/5</w:t>
            </w:r>
          </w:p>
        </w:tc>
        <w:tc>
          <w:tcPr>
            <w:tcW w:w="2303" w:type="pct"/>
            <w:vMerge w:val="restart"/>
            <w:tcBorders>
              <w:tl2br w:val="nil"/>
              <w:tr2bl w:val="nil"/>
            </w:tcBorders>
            <w:shd w:val="clear" w:color="auto" w:fill="E2EFDA"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B95BD6">
            <w:pPr>
              <w:pStyle w:val="a5"/>
              <w:widowControl/>
              <w:wordWrap w:val="0"/>
              <w:spacing w:beforeAutospacing="0" w:afterAutospacing="0" w:line="360" w:lineRule="auto"/>
              <w:jc w:val="both"/>
              <w:rPr>
                <w:rFonts w:ascii="Times New Roman" w:eastAsia="宋体" w:hAnsi="Times New Roman"/>
                <w:color w:val="333333"/>
                <w:sz w:val="21"/>
                <w:szCs w:val="21"/>
              </w:rPr>
            </w:pPr>
            <w:hyperlink r:id="rId6" w:history="1">
              <w:r w:rsidR="005E4825">
                <w:rPr>
                  <w:rFonts w:ascii="Times New Roman" w:eastAsia="宋体" w:hAnsi="Times New Roman"/>
                  <w:color w:val="333333"/>
                  <w:sz w:val="21"/>
                  <w:szCs w:val="21"/>
                </w:rPr>
                <w:t>东华大学关于</w:t>
              </w:r>
              <w:r w:rsidR="005E4825">
                <w:rPr>
                  <w:rFonts w:ascii="Times New Roman" w:eastAsia="宋体" w:hAnsi="Times New Roman"/>
                  <w:color w:val="333333"/>
                  <w:sz w:val="21"/>
                  <w:szCs w:val="21"/>
                </w:rPr>
                <w:t>2024</w:t>
              </w:r>
              <w:r w:rsidR="005E4825">
                <w:rPr>
                  <w:rFonts w:ascii="Times New Roman" w:eastAsia="宋体" w:hAnsi="Times New Roman"/>
                  <w:color w:val="333333"/>
                  <w:sz w:val="21"/>
                  <w:szCs w:val="21"/>
                </w:rPr>
                <w:t>级辅修专业报名的通知</w:t>
              </w:r>
            </w:hyperlink>
          </w:p>
          <w:p w:rsidR="007E1E7C" w:rsidRDefault="00B95BD6">
            <w:pPr>
              <w:pStyle w:val="a5"/>
              <w:widowControl/>
              <w:wordWrap w:val="0"/>
              <w:spacing w:beforeAutospacing="0" w:afterAutospacing="0" w:line="360" w:lineRule="auto"/>
              <w:jc w:val="both"/>
              <w:rPr>
                <w:rFonts w:ascii="Times New Roman" w:eastAsia="宋体" w:hAnsi="Times New Roman"/>
                <w:color w:val="333333"/>
                <w:sz w:val="21"/>
                <w:szCs w:val="21"/>
              </w:rPr>
            </w:pPr>
            <w:hyperlink r:id="rId7" w:history="1">
              <w:r w:rsidR="005E4825">
                <w:rPr>
                  <w:rFonts w:ascii="Times New Roman" w:eastAsia="宋体" w:hAnsi="Times New Roman"/>
                  <w:color w:val="333333"/>
                  <w:sz w:val="21"/>
                  <w:szCs w:val="21"/>
                </w:rPr>
                <w:t>附件</w:t>
              </w:r>
              <w:r w:rsidR="005E4825">
                <w:rPr>
                  <w:rFonts w:ascii="Times New Roman" w:eastAsia="宋体" w:hAnsi="Times New Roman"/>
                  <w:color w:val="333333"/>
                  <w:sz w:val="21"/>
                  <w:szCs w:val="21"/>
                </w:rPr>
                <w:t>1</w:t>
              </w:r>
              <w:r w:rsidR="005E4825">
                <w:rPr>
                  <w:rFonts w:ascii="Times New Roman" w:eastAsia="宋体" w:hAnsi="Times New Roman"/>
                  <w:color w:val="333333"/>
                  <w:sz w:val="21"/>
                  <w:szCs w:val="21"/>
                </w:rPr>
                <w:t>：东华大学授予辅修学士学位实施办法</w:t>
              </w:r>
            </w:hyperlink>
          </w:p>
          <w:p w:rsidR="007E1E7C" w:rsidRDefault="00B95BD6">
            <w:pPr>
              <w:pStyle w:val="a5"/>
              <w:widowControl/>
              <w:wordWrap w:val="0"/>
              <w:spacing w:beforeAutospacing="0" w:afterAutospacing="0" w:line="360" w:lineRule="auto"/>
              <w:jc w:val="both"/>
              <w:rPr>
                <w:rFonts w:ascii="Times New Roman" w:eastAsia="宋体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333333"/>
                <w:sz w:val="21"/>
                <w:szCs w:val="21"/>
              </w:rPr>
              <w:fldChar w:fldCharType="begin"/>
            </w:r>
            <w:r w:rsidR="005E4825">
              <w:rPr>
                <w:rFonts w:ascii="Times New Roman" w:eastAsia="宋体" w:hAnsi="Times New Roman"/>
                <w:color w:val="333333"/>
                <w:sz w:val="21"/>
                <w:szCs w:val="21"/>
              </w:rPr>
              <w:instrText xml:space="preserve"> HYPERLINK "https://kdocs.cn/l/cr8rrtlUWTWG"</w:instrText>
            </w:r>
            <w:r>
              <w:rPr>
                <w:rFonts w:ascii="Times New Roman" w:eastAsia="宋体" w:hAnsi="Times New Roman"/>
                <w:color w:val="333333"/>
                <w:sz w:val="21"/>
                <w:szCs w:val="21"/>
              </w:rPr>
              <w:fldChar w:fldCharType="separate"/>
            </w:r>
            <w:r w:rsidR="005E4825">
              <w:rPr>
                <w:rFonts w:ascii="Times New Roman" w:eastAsia="宋体" w:hAnsi="Times New Roman"/>
                <w:color w:val="333333"/>
                <w:sz w:val="21"/>
                <w:szCs w:val="21"/>
              </w:rPr>
              <w:t>附件</w:t>
            </w:r>
            <w:r w:rsidR="005E4825">
              <w:rPr>
                <w:rFonts w:ascii="Times New Roman" w:eastAsia="宋体" w:hAnsi="Times New Roman"/>
                <w:color w:val="333333"/>
                <w:sz w:val="21"/>
                <w:szCs w:val="21"/>
              </w:rPr>
              <w:t>2</w:t>
            </w:r>
            <w:r w:rsidR="005E4825">
              <w:rPr>
                <w:rFonts w:ascii="Times New Roman" w:eastAsia="宋体" w:hAnsi="Times New Roman"/>
                <w:color w:val="333333"/>
                <w:sz w:val="21"/>
                <w:szCs w:val="21"/>
              </w:rPr>
              <w:t>：东华大学本科辅修专业修读办法</w:t>
            </w:r>
          </w:p>
          <w:p w:rsidR="007E1E7C" w:rsidRDefault="00B95BD6">
            <w:pPr>
              <w:pStyle w:val="a5"/>
              <w:widowControl/>
              <w:wordWrap w:val="0"/>
              <w:spacing w:beforeAutospacing="0" w:afterAutospacing="0" w:line="360" w:lineRule="auto"/>
              <w:jc w:val="both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333333"/>
                <w:sz w:val="21"/>
                <w:szCs w:val="21"/>
              </w:rPr>
              <w:fldChar w:fldCharType="end"/>
            </w:r>
            <w:hyperlink r:id="rId8" w:history="1">
              <w:r w:rsidR="005E4825">
                <w:rPr>
                  <w:rStyle w:val="a7"/>
                  <w:rFonts w:ascii="Times New Roman" w:eastAsia="宋体" w:hAnsi="Times New Roman"/>
                  <w:color w:val="auto"/>
                  <w:sz w:val="21"/>
                  <w:szCs w:val="21"/>
                  <w:u w:val="none"/>
                </w:rPr>
                <w:t>附件</w:t>
              </w:r>
              <w:r w:rsidR="005E4825">
                <w:rPr>
                  <w:rStyle w:val="a7"/>
                  <w:rFonts w:ascii="Times New Roman" w:eastAsia="宋体" w:hAnsi="Times New Roman"/>
                  <w:color w:val="auto"/>
                  <w:sz w:val="21"/>
                  <w:szCs w:val="21"/>
                  <w:u w:val="none"/>
                </w:rPr>
                <w:t>3</w:t>
              </w:r>
              <w:r w:rsidR="005E4825">
                <w:rPr>
                  <w:rStyle w:val="a7"/>
                  <w:rFonts w:ascii="Times New Roman" w:eastAsia="宋体" w:hAnsi="Times New Roman"/>
                  <w:color w:val="auto"/>
                  <w:sz w:val="21"/>
                  <w:szCs w:val="21"/>
                  <w:u w:val="none"/>
                </w:rPr>
                <w:t>：</w:t>
              </w:r>
              <w:r w:rsidR="005E4825">
                <w:rPr>
                  <w:rStyle w:val="a7"/>
                  <w:rFonts w:ascii="Times New Roman" w:eastAsia="宋体" w:hAnsi="Times New Roman"/>
                  <w:color w:val="auto"/>
                  <w:sz w:val="21"/>
                  <w:szCs w:val="21"/>
                  <w:u w:val="none"/>
                </w:rPr>
                <w:t>202</w:t>
              </w:r>
              <w:r w:rsidR="005E4825">
                <w:rPr>
                  <w:rStyle w:val="a7"/>
                  <w:rFonts w:ascii="Times New Roman" w:eastAsia="宋体" w:hAnsi="Times New Roman" w:hint="eastAsia"/>
                  <w:color w:val="auto"/>
                  <w:sz w:val="21"/>
                  <w:szCs w:val="21"/>
                  <w:u w:val="none"/>
                </w:rPr>
                <w:t>4</w:t>
              </w:r>
              <w:r w:rsidR="005E4825">
                <w:rPr>
                  <w:rStyle w:val="a7"/>
                  <w:rFonts w:ascii="Times New Roman" w:eastAsia="宋体" w:hAnsi="Times New Roman"/>
                  <w:color w:val="auto"/>
                  <w:sz w:val="21"/>
                  <w:szCs w:val="21"/>
                  <w:u w:val="none"/>
                </w:rPr>
                <w:t>级东华大学辅修专</w:t>
              </w:r>
              <w:bookmarkStart w:id="0" w:name="_GoBack"/>
              <w:bookmarkEnd w:id="0"/>
              <w:r w:rsidR="005E4825">
                <w:rPr>
                  <w:rStyle w:val="a7"/>
                  <w:rFonts w:ascii="Times New Roman" w:eastAsia="宋体" w:hAnsi="Times New Roman"/>
                  <w:color w:val="auto"/>
                  <w:sz w:val="21"/>
                  <w:szCs w:val="21"/>
                  <w:u w:val="none"/>
                </w:rPr>
                <w:t>业教学计划</w:t>
              </w:r>
            </w:hyperlink>
          </w:p>
          <w:p w:rsidR="007E1E7C" w:rsidRDefault="007E1E7C">
            <w:pPr>
              <w:widowControl/>
              <w:wordWrap w:val="0"/>
              <w:spacing w:line="360" w:lineRule="auto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</w:p>
        </w:tc>
      </w:tr>
      <w:tr w:rsidR="007E1E7C">
        <w:trPr>
          <w:trHeight w:val="90"/>
          <w:jc w:val="center"/>
        </w:trPr>
        <w:tc>
          <w:tcPr>
            <w:tcW w:w="783" w:type="pct"/>
            <w:vMerge/>
            <w:tcBorders>
              <w:tl2br w:val="nil"/>
              <w:tr2bl w:val="nil"/>
            </w:tcBorders>
            <w:shd w:val="clear" w:color="auto" w:fill="E2EFD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7E1E7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6" w:type="pct"/>
            <w:tcBorders>
              <w:tl2br w:val="nil"/>
              <w:tr2bl w:val="nil"/>
            </w:tcBorders>
            <w:shd w:val="clear" w:color="auto" w:fill="E2EFD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服装与服饰设计</w:t>
            </w:r>
            <w:r>
              <w:rPr>
                <w:rFonts w:ascii="Times New Roman" w:hAnsi="Times New Roman" w:cs="Times New Roman"/>
                <w:bCs/>
                <w:szCs w:val="21"/>
              </w:rPr>
              <w:t>（延安路校区）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E2EFD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50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E2EFD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36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/5</w:t>
            </w:r>
          </w:p>
        </w:tc>
        <w:tc>
          <w:tcPr>
            <w:tcW w:w="2303" w:type="pct"/>
            <w:vMerge/>
            <w:tcBorders>
              <w:tl2br w:val="nil"/>
              <w:tr2bl w:val="nil"/>
            </w:tcBorders>
            <w:shd w:val="clear" w:color="auto" w:fill="E2EFDA"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7E1E7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E1E7C">
        <w:trPr>
          <w:trHeight w:val="192"/>
          <w:jc w:val="center"/>
        </w:trPr>
        <w:tc>
          <w:tcPr>
            <w:tcW w:w="783" w:type="pct"/>
            <w:vMerge/>
            <w:tcBorders>
              <w:tl2br w:val="nil"/>
              <w:tr2bl w:val="nil"/>
            </w:tcBorders>
            <w:shd w:val="clear" w:color="auto" w:fill="E2EFD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7E1E7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6" w:type="pct"/>
            <w:tcBorders>
              <w:tl2br w:val="nil"/>
              <w:tr2bl w:val="nil"/>
            </w:tcBorders>
            <w:shd w:val="clear" w:color="auto" w:fill="E2EFD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金融学（松江校区）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E2EFD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</w:t>
            </w:r>
            <w:r>
              <w:rPr>
                <w:rFonts w:ascii="Times New Roman" w:hAnsi="Times New Roman" w:cs="Times New Roman"/>
                <w:bCs/>
                <w:szCs w:val="21"/>
              </w:rPr>
              <w:t>0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E2EFD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35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/5</w:t>
            </w:r>
          </w:p>
        </w:tc>
        <w:tc>
          <w:tcPr>
            <w:tcW w:w="2303" w:type="pct"/>
            <w:vMerge/>
            <w:tcBorders>
              <w:tl2br w:val="nil"/>
              <w:tr2bl w:val="nil"/>
            </w:tcBorders>
            <w:shd w:val="clear" w:color="auto" w:fill="E2EFDA"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7E1E7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E1E7C">
        <w:trPr>
          <w:trHeight w:val="216"/>
          <w:jc w:val="center"/>
        </w:trPr>
        <w:tc>
          <w:tcPr>
            <w:tcW w:w="783" w:type="pct"/>
            <w:vMerge/>
            <w:tcBorders>
              <w:tl2br w:val="nil"/>
              <w:tr2bl w:val="nil"/>
            </w:tcBorders>
            <w:shd w:val="clear" w:color="auto" w:fill="E2EFD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7E1E7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6" w:type="pct"/>
            <w:tcBorders>
              <w:tl2br w:val="nil"/>
              <w:tr2bl w:val="nil"/>
            </w:tcBorders>
            <w:shd w:val="clear" w:color="auto" w:fill="E2EFD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会计学（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延安路</w:t>
            </w:r>
            <w:r>
              <w:rPr>
                <w:rFonts w:ascii="Times New Roman" w:hAnsi="Times New Roman" w:cs="Times New Roman"/>
                <w:bCs/>
                <w:szCs w:val="21"/>
              </w:rPr>
              <w:t>校区）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E2EFD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0</w:t>
            </w:r>
            <w:r>
              <w:rPr>
                <w:rFonts w:ascii="Times New Roman" w:hAnsi="Times New Roman" w:cs="Times New Roman"/>
                <w:bCs/>
                <w:szCs w:val="21"/>
              </w:rPr>
              <w:t>0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E2EFD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35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/5</w:t>
            </w:r>
          </w:p>
        </w:tc>
        <w:tc>
          <w:tcPr>
            <w:tcW w:w="2303" w:type="pct"/>
            <w:vMerge/>
            <w:tcBorders>
              <w:tl2br w:val="nil"/>
              <w:tr2bl w:val="nil"/>
            </w:tcBorders>
            <w:shd w:val="clear" w:color="auto" w:fill="E2EFDA"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7E1E7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E1E7C">
        <w:trPr>
          <w:trHeight w:val="240"/>
          <w:jc w:val="center"/>
        </w:trPr>
        <w:tc>
          <w:tcPr>
            <w:tcW w:w="783" w:type="pct"/>
            <w:vMerge w:val="restart"/>
            <w:tcBorders>
              <w:tl2br w:val="nil"/>
              <w:tr2bl w:val="nil"/>
            </w:tcBorders>
            <w:shd w:val="clear" w:color="auto" w:fill="D9E1F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Style w:val="a6"/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上海工程技术大学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shd w:val="clear" w:color="auto" w:fill="D9E1F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摄影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D9E1F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60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D9E1F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40/4</w:t>
            </w:r>
          </w:p>
        </w:tc>
        <w:tc>
          <w:tcPr>
            <w:tcW w:w="2303" w:type="pct"/>
            <w:vMerge w:val="restart"/>
            <w:tcBorders>
              <w:tl2br w:val="nil"/>
              <w:tr2bl w:val="nil"/>
            </w:tcBorders>
            <w:shd w:val="clear" w:color="auto" w:fill="D9E1F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B95BD6">
            <w:pPr>
              <w:rPr>
                <w:rFonts w:ascii="Times New Roman" w:eastAsia="宋体" w:hAnsi="Times New Roman" w:cs="Times New Roman"/>
                <w:szCs w:val="21"/>
              </w:rPr>
            </w:pPr>
            <w:hyperlink r:id="rId9" w:history="1">
              <w:r w:rsidR="005E4825">
                <w:rPr>
                  <w:rStyle w:val="a7"/>
                  <w:rFonts w:ascii="Times New Roman" w:eastAsia="宋体" w:hAnsi="Times New Roman" w:cs="Times New Roman" w:hint="eastAsia"/>
                  <w:color w:val="auto"/>
                  <w:szCs w:val="21"/>
                  <w:u w:val="none"/>
                </w:rPr>
                <w:t>上海工程技术大学</w:t>
              </w:r>
              <w:r w:rsidR="005E4825">
                <w:rPr>
                  <w:rStyle w:val="a7"/>
                  <w:rFonts w:ascii="Times New Roman" w:eastAsia="宋体" w:hAnsi="Times New Roman" w:cs="Times New Roman" w:hint="eastAsia"/>
                  <w:color w:val="auto"/>
                  <w:szCs w:val="21"/>
                  <w:u w:val="none"/>
                </w:rPr>
                <w:t>2025</w:t>
              </w:r>
              <w:r w:rsidR="005E4825">
                <w:rPr>
                  <w:rStyle w:val="a7"/>
                  <w:rFonts w:ascii="Times New Roman" w:eastAsia="宋体" w:hAnsi="Times New Roman" w:cs="Times New Roman" w:hint="eastAsia"/>
                  <w:color w:val="auto"/>
                  <w:szCs w:val="21"/>
                  <w:u w:val="none"/>
                </w:rPr>
                <w:t>年辅修专业跨校招生简章</w:t>
              </w:r>
            </w:hyperlink>
          </w:p>
        </w:tc>
      </w:tr>
      <w:tr w:rsidR="007E1E7C">
        <w:trPr>
          <w:trHeight w:val="240"/>
          <w:jc w:val="center"/>
        </w:trPr>
        <w:tc>
          <w:tcPr>
            <w:tcW w:w="783" w:type="pct"/>
            <w:vMerge/>
            <w:tcBorders>
              <w:tl2br w:val="nil"/>
              <w:tr2bl w:val="nil"/>
            </w:tcBorders>
            <w:shd w:val="clear" w:color="auto" w:fill="D9E1F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7E1E7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6" w:type="pct"/>
            <w:tcBorders>
              <w:tl2br w:val="nil"/>
              <w:tr2bl w:val="nil"/>
            </w:tcBorders>
            <w:shd w:val="clear" w:color="auto" w:fill="D9E1F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环境设计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D9E1F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60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D9E1F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40/4</w:t>
            </w:r>
          </w:p>
        </w:tc>
        <w:tc>
          <w:tcPr>
            <w:tcW w:w="2303" w:type="pct"/>
            <w:vMerge/>
            <w:tcBorders>
              <w:tl2br w:val="nil"/>
              <w:tr2bl w:val="nil"/>
            </w:tcBorders>
            <w:shd w:val="clear" w:color="auto" w:fill="D9E1F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7E1E7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E1E7C">
        <w:trPr>
          <w:trHeight w:val="240"/>
          <w:jc w:val="center"/>
        </w:trPr>
        <w:tc>
          <w:tcPr>
            <w:tcW w:w="783" w:type="pct"/>
            <w:vMerge/>
            <w:tcBorders>
              <w:tl2br w:val="nil"/>
              <w:tr2bl w:val="nil"/>
            </w:tcBorders>
            <w:shd w:val="clear" w:color="auto" w:fill="D9E1F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7E1E7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6" w:type="pct"/>
            <w:tcBorders>
              <w:tl2br w:val="nil"/>
              <w:tr2bl w:val="nil"/>
            </w:tcBorders>
            <w:shd w:val="clear" w:color="auto" w:fill="D9E1F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视觉传达设计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D9E1F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60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D9E1F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40/4</w:t>
            </w:r>
          </w:p>
        </w:tc>
        <w:tc>
          <w:tcPr>
            <w:tcW w:w="2303" w:type="pct"/>
            <w:vMerge/>
            <w:tcBorders>
              <w:tl2br w:val="nil"/>
              <w:tr2bl w:val="nil"/>
            </w:tcBorders>
            <w:shd w:val="clear" w:color="auto" w:fill="D9E1F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7E1E7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E1E7C">
        <w:trPr>
          <w:trHeight w:val="276"/>
          <w:jc w:val="center"/>
        </w:trPr>
        <w:tc>
          <w:tcPr>
            <w:tcW w:w="783" w:type="pct"/>
            <w:tcBorders>
              <w:tl2br w:val="nil"/>
              <w:tr2bl w:val="nil"/>
            </w:tcBorders>
            <w:shd w:val="clear" w:color="auto" w:fill="EAE0D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Style w:val="a6"/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华东政法大学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shd w:val="clear" w:color="auto" w:fill="EAE0D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法学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EAE0D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150-200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EAE0D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37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4</w:t>
            </w:r>
          </w:p>
        </w:tc>
        <w:tc>
          <w:tcPr>
            <w:tcW w:w="2303" w:type="pct"/>
            <w:tcBorders>
              <w:tl2br w:val="nil"/>
              <w:tr2bl w:val="nil"/>
            </w:tcBorders>
            <w:shd w:val="clear" w:color="auto" w:fill="EAE0D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B95BD6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hyperlink r:id="rId10" w:history="1">
              <w:r w:rsidR="005E4825">
                <w:rPr>
                  <w:rStyle w:val="a7"/>
                  <w:rFonts w:ascii="Times New Roman" w:eastAsia="宋体" w:hAnsi="Times New Roman" w:cs="Times New Roman" w:hint="eastAsia"/>
                  <w:color w:val="auto"/>
                  <w:szCs w:val="21"/>
                  <w:u w:val="none"/>
                </w:rPr>
                <w:t>华东政法大学</w:t>
              </w:r>
              <w:r w:rsidR="005E4825">
                <w:rPr>
                  <w:rStyle w:val="a7"/>
                  <w:rFonts w:ascii="Times New Roman" w:eastAsia="宋体" w:hAnsi="Times New Roman" w:cs="Times New Roman" w:hint="eastAsia"/>
                  <w:color w:val="auto"/>
                  <w:szCs w:val="21"/>
                  <w:u w:val="none"/>
                </w:rPr>
                <w:t>2025</w:t>
              </w:r>
              <w:r w:rsidR="005E4825">
                <w:rPr>
                  <w:rStyle w:val="a7"/>
                  <w:rFonts w:ascii="Times New Roman" w:eastAsia="宋体" w:hAnsi="Times New Roman" w:cs="Times New Roman" w:hint="eastAsia"/>
                  <w:color w:val="auto"/>
                  <w:szCs w:val="21"/>
                  <w:u w:val="none"/>
                </w:rPr>
                <w:t>年跨校辅修法学专业招生简章</w:t>
              </w:r>
            </w:hyperlink>
          </w:p>
        </w:tc>
      </w:tr>
      <w:tr w:rsidR="007E1E7C">
        <w:trPr>
          <w:trHeight w:val="276"/>
          <w:jc w:val="center"/>
        </w:trPr>
        <w:tc>
          <w:tcPr>
            <w:tcW w:w="783" w:type="pct"/>
            <w:vMerge w:val="restart"/>
            <w:tcBorders>
              <w:tl2br w:val="nil"/>
              <w:tr2bl w:val="nil"/>
            </w:tcBorders>
            <w:shd w:val="clear" w:color="auto" w:fill="FFF2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Style w:val="a6"/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上海立信会计金融学院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shd w:val="clear" w:color="auto" w:fill="FFF2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 w:rsidP="0001091E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会计学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FFF2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100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FFF2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47/</w:t>
            </w: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5</w:t>
            </w:r>
          </w:p>
        </w:tc>
        <w:tc>
          <w:tcPr>
            <w:tcW w:w="2303" w:type="pct"/>
            <w:tcBorders>
              <w:tl2br w:val="nil"/>
              <w:tr2bl w:val="nil"/>
            </w:tcBorders>
            <w:shd w:val="clear" w:color="auto" w:fill="FFF2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B95BD6">
            <w:pPr>
              <w:widowControl/>
              <w:wordWrap w:val="0"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hyperlink r:id="rId11" w:history="1">
              <w:r w:rsidR="005E4825">
                <w:rPr>
                  <w:rStyle w:val="a7"/>
                  <w:rFonts w:ascii="Times New Roman" w:eastAsia="宋体" w:hAnsi="Times New Roman" w:cs="Times New Roman"/>
                  <w:color w:val="auto"/>
                  <w:szCs w:val="21"/>
                  <w:u w:val="none"/>
                </w:rPr>
                <w:t>上海立信会计金融学院</w:t>
              </w:r>
              <w:r w:rsidR="005E4825">
                <w:rPr>
                  <w:rStyle w:val="a7"/>
                  <w:rFonts w:ascii="Times New Roman" w:eastAsia="宋体" w:hAnsi="Times New Roman" w:cs="Times New Roman"/>
                  <w:color w:val="auto"/>
                  <w:szCs w:val="21"/>
                  <w:u w:val="none"/>
                </w:rPr>
                <w:t>2025</w:t>
              </w:r>
              <w:r w:rsidR="005E4825">
                <w:rPr>
                  <w:rStyle w:val="a7"/>
                  <w:rFonts w:ascii="Times New Roman" w:eastAsia="宋体" w:hAnsi="Times New Roman" w:cs="Times New Roman"/>
                  <w:color w:val="auto"/>
                  <w:szCs w:val="21"/>
                  <w:u w:val="none"/>
                </w:rPr>
                <w:t>年会计学辅修招生简章（</w:t>
              </w:r>
              <w:r w:rsidR="005E4825">
                <w:rPr>
                  <w:rStyle w:val="a7"/>
                  <w:rFonts w:ascii="Times New Roman" w:eastAsia="宋体" w:hAnsi="Times New Roman" w:cs="Times New Roman"/>
                  <w:color w:val="auto"/>
                  <w:szCs w:val="21"/>
                  <w:u w:val="none"/>
                </w:rPr>
                <w:t>2024</w:t>
              </w:r>
              <w:r w:rsidR="005E4825">
                <w:rPr>
                  <w:rStyle w:val="a7"/>
                  <w:rFonts w:ascii="Times New Roman" w:eastAsia="宋体" w:hAnsi="Times New Roman" w:cs="Times New Roman"/>
                  <w:color w:val="auto"/>
                  <w:szCs w:val="21"/>
                  <w:u w:val="none"/>
                </w:rPr>
                <w:t>级）</w:t>
              </w:r>
            </w:hyperlink>
          </w:p>
        </w:tc>
      </w:tr>
      <w:tr w:rsidR="007E1E7C">
        <w:trPr>
          <w:trHeight w:val="90"/>
          <w:jc w:val="center"/>
        </w:trPr>
        <w:tc>
          <w:tcPr>
            <w:tcW w:w="783" w:type="pct"/>
            <w:vMerge/>
            <w:tcBorders>
              <w:tl2br w:val="nil"/>
              <w:tr2bl w:val="nil"/>
            </w:tcBorders>
            <w:shd w:val="clear" w:color="auto" w:fill="FFF2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7E1E7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6" w:type="pct"/>
            <w:tcBorders>
              <w:tl2br w:val="nil"/>
              <w:tr2bl w:val="nil"/>
            </w:tcBorders>
            <w:shd w:val="clear" w:color="auto" w:fill="FFF2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金融学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FFF2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50-120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FFF2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40/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5</w:t>
            </w:r>
          </w:p>
        </w:tc>
        <w:tc>
          <w:tcPr>
            <w:tcW w:w="2303" w:type="pct"/>
            <w:tcBorders>
              <w:tl2br w:val="nil"/>
              <w:tr2bl w:val="nil"/>
            </w:tcBorders>
            <w:shd w:val="clear" w:color="auto" w:fill="FFF2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B95BD6">
            <w:pPr>
              <w:widowControl/>
              <w:wordWrap w:val="0"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hyperlink r:id="rId12" w:history="1">
              <w:r w:rsidR="005E4825">
                <w:rPr>
                  <w:rStyle w:val="a7"/>
                  <w:rFonts w:ascii="Times New Roman" w:eastAsia="宋体" w:hAnsi="Times New Roman" w:cs="Times New Roman"/>
                  <w:color w:val="auto"/>
                  <w:szCs w:val="21"/>
                  <w:u w:val="none"/>
                </w:rPr>
                <w:t>上海立信会计金融学院</w:t>
              </w:r>
              <w:r w:rsidR="005E4825">
                <w:rPr>
                  <w:rStyle w:val="a7"/>
                  <w:rFonts w:ascii="Times New Roman" w:eastAsia="宋体" w:hAnsi="Times New Roman" w:cs="Times New Roman"/>
                  <w:color w:val="auto"/>
                  <w:szCs w:val="21"/>
                  <w:u w:val="none"/>
                </w:rPr>
                <w:t>2025</w:t>
              </w:r>
              <w:r w:rsidR="005E4825">
                <w:rPr>
                  <w:rStyle w:val="a7"/>
                  <w:rFonts w:ascii="Times New Roman" w:eastAsia="宋体" w:hAnsi="Times New Roman" w:cs="Times New Roman"/>
                  <w:color w:val="auto"/>
                  <w:szCs w:val="21"/>
                  <w:u w:val="none"/>
                </w:rPr>
                <w:t>年金融学辅修招生简章（</w:t>
              </w:r>
              <w:r w:rsidR="005E4825">
                <w:rPr>
                  <w:rStyle w:val="a7"/>
                  <w:rFonts w:ascii="Times New Roman" w:eastAsia="宋体" w:hAnsi="Times New Roman" w:cs="Times New Roman"/>
                  <w:color w:val="auto"/>
                  <w:szCs w:val="21"/>
                  <w:u w:val="none"/>
                </w:rPr>
                <w:t>2024</w:t>
              </w:r>
              <w:r w:rsidR="005E4825">
                <w:rPr>
                  <w:rStyle w:val="a7"/>
                  <w:rFonts w:ascii="Times New Roman" w:eastAsia="宋体" w:hAnsi="Times New Roman" w:cs="Times New Roman"/>
                  <w:color w:val="auto"/>
                  <w:szCs w:val="21"/>
                  <w:u w:val="none"/>
                </w:rPr>
                <w:t>级）</w:t>
              </w:r>
            </w:hyperlink>
          </w:p>
        </w:tc>
      </w:tr>
      <w:tr w:rsidR="007E1E7C">
        <w:trPr>
          <w:trHeight w:val="90"/>
          <w:jc w:val="center"/>
        </w:trPr>
        <w:tc>
          <w:tcPr>
            <w:tcW w:w="783" w:type="pct"/>
            <w:vMerge/>
            <w:tcBorders>
              <w:tl2br w:val="nil"/>
              <w:tr2bl w:val="nil"/>
            </w:tcBorders>
            <w:shd w:val="clear" w:color="auto" w:fill="FFF2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7E1E7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6" w:type="pct"/>
            <w:tcBorders>
              <w:tl2br w:val="nil"/>
              <w:tr2bl w:val="nil"/>
            </w:tcBorders>
            <w:shd w:val="clear" w:color="auto" w:fill="FFF2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税收学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FFF2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60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FFF2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0/</w:t>
            </w:r>
            <w:r>
              <w:rPr>
                <w:rFonts w:ascii="Times New Roman" w:eastAsia="宋体" w:hAnsi="Times New Roman" w:cs="Times New Roman"/>
                <w:color w:val="333333"/>
                <w:szCs w:val="21"/>
              </w:rPr>
              <w:t>5</w:t>
            </w:r>
          </w:p>
        </w:tc>
        <w:tc>
          <w:tcPr>
            <w:tcW w:w="2303" w:type="pct"/>
            <w:tcBorders>
              <w:tl2br w:val="nil"/>
              <w:tr2bl w:val="nil"/>
            </w:tcBorders>
            <w:shd w:val="clear" w:color="auto" w:fill="FFF2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B95BD6">
            <w:pPr>
              <w:widowControl/>
              <w:wordWrap w:val="0"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hyperlink r:id="rId13" w:history="1">
              <w:r w:rsidR="005E4825">
                <w:rPr>
                  <w:rStyle w:val="a7"/>
                  <w:rFonts w:ascii="Times New Roman" w:eastAsia="宋体" w:hAnsi="Times New Roman" w:cs="Times New Roman"/>
                  <w:color w:val="auto"/>
                  <w:szCs w:val="21"/>
                  <w:u w:val="none"/>
                </w:rPr>
                <w:t>上海立信会计金融学院</w:t>
              </w:r>
              <w:r w:rsidR="005E4825">
                <w:rPr>
                  <w:rStyle w:val="a7"/>
                  <w:rFonts w:ascii="Times New Roman" w:eastAsia="宋体" w:hAnsi="Times New Roman" w:cs="Times New Roman"/>
                  <w:color w:val="auto"/>
                  <w:szCs w:val="21"/>
                  <w:u w:val="none"/>
                </w:rPr>
                <w:t>2025</w:t>
              </w:r>
              <w:r w:rsidR="005E4825">
                <w:rPr>
                  <w:rStyle w:val="a7"/>
                  <w:rFonts w:ascii="Times New Roman" w:eastAsia="宋体" w:hAnsi="Times New Roman" w:cs="Times New Roman"/>
                  <w:color w:val="auto"/>
                  <w:szCs w:val="21"/>
                  <w:u w:val="none"/>
                </w:rPr>
                <w:t>年税收学辅修招生简章（</w:t>
              </w:r>
              <w:r w:rsidR="005E4825">
                <w:rPr>
                  <w:rStyle w:val="a7"/>
                  <w:rFonts w:ascii="Times New Roman" w:eastAsia="宋体" w:hAnsi="Times New Roman" w:cs="Times New Roman"/>
                  <w:color w:val="auto"/>
                  <w:szCs w:val="21"/>
                  <w:u w:val="none"/>
                </w:rPr>
                <w:t>2024</w:t>
              </w:r>
              <w:r w:rsidR="005E4825">
                <w:rPr>
                  <w:rStyle w:val="a7"/>
                  <w:rFonts w:ascii="Times New Roman" w:eastAsia="宋体" w:hAnsi="Times New Roman" w:cs="Times New Roman"/>
                  <w:color w:val="auto"/>
                  <w:szCs w:val="21"/>
                  <w:u w:val="none"/>
                </w:rPr>
                <w:t>级）</w:t>
              </w:r>
            </w:hyperlink>
          </w:p>
        </w:tc>
      </w:tr>
      <w:tr w:rsidR="007E1E7C">
        <w:trPr>
          <w:trHeight w:val="90"/>
          <w:jc w:val="center"/>
        </w:trPr>
        <w:tc>
          <w:tcPr>
            <w:tcW w:w="783" w:type="pct"/>
            <w:vMerge/>
            <w:tcBorders>
              <w:tl2br w:val="nil"/>
              <w:tr2bl w:val="nil"/>
            </w:tcBorders>
            <w:shd w:val="clear" w:color="auto" w:fill="FFF2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7E1E7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6" w:type="pct"/>
            <w:tcBorders>
              <w:tl2br w:val="nil"/>
              <w:tr2bl w:val="nil"/>
            </w:tcBorders>
            <w:shd w:val="clear" w:color="auto" w:fill="FFF2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法学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FFF2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50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FFF2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46/5</w:t>
            </w:r>
          </w:p>
        </w:tc>
        <w:tc>
          <w:tcPr>
            <w:tcW w:w="2303" w:type="pct"/>
            <w:tcBorders>
              <w:tl2br w:val="nil"/>
              <w:tr2bl w:val="nil"/>
            </w:tcBorders>
            <w:shd w:val="clear" w:color="auto" w:fill="FFF2CC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B95BD6">
            <w:pPr>
              <w:widowControl/>
              <w:wordWrap w:val="0"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hyperlink r:id="rId14" w:history="1">
              <w:r w:rsidR="005E4825">
                <w:rPr>
                  <w:rStyle w:val="a7"/>
                  <w:rFonts w:ascii="Times New Roman" w:eastAsia="宋体" w:hAnsi="Times New Roman" w:cs="Times New Roman"/>
                  <w:color w:val="auto"/>
                  <w:szCs w:val="21"/>
                  <w:u w:val="none"/>
                </w:rPr>
                <w:t>上海立信会计金融学院</w:t>
              </w:r>
              <w:r w:rsidR="005E4825">
                <w:rPr>
                  <w:rStyle w:val="a7"/>
                  <w:rFonts w:ascii="Times New Roman" w:eastAsia="宋体" w:hAnsi="Times New Roman" w:cs="Times New Roman"/>
                  <w:color w:val="auto"/>
                  <w:szCs w:val="21"/>
                  <w:u w:val="none"/>
                </w:rPr>
                <w:t>2025</w:t>
              </w:r>
              <w:r w:rsidR="005E4825">
                <w:rPr>
                  <w:rStyle w:val="a7"/>
                  <w:rFonts w:ascii="Times New Roman" w:eastAsia="宋体" w:hAnsi="Times New Roman" w:cs="Times New Roman"/>
                  <w:color w:val="auto"/>
                  <w:szCs w:val="21"/>
                  <w:u w:val="none"/>
                </w:rPr>
                <w:t>年法学辅修招生简章（</w:t>
              </w:r>
              <w:r w:rsidR="005E4825">
                <w:rPr>
                  <w:rStyle w:val="a7"/>
                  <w:rFonts w:ascii="Times New Roman" w:eastAsia="宋体" w:hAnsi="Times New Roman" w:cs="Times New Roman"/>
                  <w:color w:val="auto"/>
                  <w:szCs w:val="21"/>
                  <w:u w:val="none"/>
                </w:rPr>
                <w:t>2024</w:t>
              </w:r>
              <w:r w:rsidR="005E4825">
                <w:rPr>
                  <w:rStyle w:val="a7"/>
                  <w:rFonts w:ascii="Times New Roman" w:eastAsia="宋体" w:hAnsi="Times New Roman" w:cs="Times New Roman"/>
                  <w:color w:val="auto"/>
                  <w:szCs w:val="21"/>
                  <w:u w:val="none"/>
                </w:rPr>
                <w:t>级）</w:t>
              </w:r>
            </w:hyperlink>
          </w:p>
        </w:tc>
      </w:tr>
      <w:tr w:rsidR="007E1E7C">
        <w:trPr>
          <w:trHeight w:val="881"/>
          <w:jc w:val="center"/>
        </w:trPr>
        <w:tc>
          <w:tcPr>
            <w:tcW w:w="783" w:type="pct"/>
            <w:vMerge w:val="restart"/>
            <w:tcBorders>
              <w:tl2br w:val="nil"/>
              <w:tr2bl w:val="nil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a6"/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上海对外经贸大学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国际经济与贸易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50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30/5</w:t>
            </w:r>
          </w:p>
        </w:tc>
        <w:tc>
          <w:tcPr>
            <w:tcW w:w="2303" w:type="pct"/>
            <w:vMerge w:val="restart"/>
            <w:tcBorders>
              <w:tl2br w:val="nil"/>
              <w:tr2bl w:val="nil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B95BD6">
            <w:pPr>
              <w:widowControl/>
              <w:wordWrap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hyperlink r:id="rId15" w:history="1">
              <w:r w:rsidR="005E4825">
                <w:rPr>
                  <w:rStyle w:val="a7"/>
                  <w:rFonts w:ascii="Times New Roman" w:eastAsia="宋体" w:hAnsi="Times New Roman" w:cs="Times New Roman"/>
                  <w:color w:val="auto"/>
                  <w:szCs w:val="21"/>
                  <w:u w:val="none"/>
                </w:rPr>
                <w:t>上海对外经贸大学</w:t>
              </w:r>
              <w:r w:rsidR="005E4825">
                <w:rPr>
                  <w:rStyle w:val="a7"/>
                  <w:rFonts w:ascii="Times New Roman" w:eastAsia="宋体" w:hAnsi="Times New Roman" w:cs="Times New Roman"/>
                  <w:color w:val="auto"/>
                  <w:szCs w:val="21"/>
                  <w:u w:val="none"/>
                </w:rPr>
                <w:t>20</w:t>
              </w:r>
              <w:r w:rsidR="005E4825">
                <w:rPr>
                  <w:rStyle w:val="a7"/>
                  <w:rFonts w:ascii="Times New Roman" w:eastAsia="宋体" w:hAnsi="Times New Roman" w:cs="Times New Roman" w:hint="eastAsia"/>
                  <w:color w:val="auto"/>
                  <w:szCs w:val="21"/>
                  <w:u w:val="none"/>
                </w:rPr>
                <w:t>25</w:t>
              </w:r>
              <w:r w:rsidR="005E4825">
                <w:rPr>
                  <w:rStyle w:val="a7"/>
                  <w:rFonts w:ascii="Times New Roman" w:eastAsia="宋体" w:hAnsi="Times New Roman" w:cs="Times New Roman"/>
                  <w:color w:val="auto"/>
                  <w:szCs w:val="21"/>
                  <w:u w:val="none"/>
                </w:rPr>
                <w:t>年跨校辅修专业招生简章</w:t>
              </w:r>
            </w:hyperlink>
          </w:p>
          <w:p w:rsidR="007E1E7C" w:rsidRDefault="00B95BD6">
            <w:pPr>
              <w:widowControl/>
              <w:wordWrap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hyperlink r:id="rId16" w:history="1">
              <w:r w:rsidR="005E4825">
                <w:rPr>
                  <w:rStyle w:val="a7"/>
                  <w:rFonts w:ascii="Times New Roman" w:eastAsia="宋体" w:hAnsi="Times New Roman" w:cs="Times New Roman" w:hint="eastAsia"/>
                  <w:color w:val="auto"/>
                  <w:szCs w:val="21"/>
                  <w:u w:val="none"/>
                </w:rPr>
                <w:t>2025</w:t>
              </w:r>
              <w:r w:rsidR="005E4825">
                <w:rPr>
                  <w:rStyle w:val="a7"/>
                  <w:rFonts w:ascii="Times New Roman" w:eastAsia="宋体" w:hAnsi="Times New Roman" w:cs="Times New Roman" w:hint="eastAsia"/>
                  <w:color w:val="auto"/>
                  <w:szCs w:val="21"/>
                  <w:u w:val="none"/>
                </w:rPr>
                <w:t>年国际经济与贸易辅修专业培养方案与教学计划（外校学生）</w:t>
              </w:r>
            </w:hyperlink>
          </w:p>
          <w:p w:rsidR="007E1E7C" w:rsidRDefault="00B95BD6">
            <w:pPr>
              <w:widowControl/>
              <w:wordWrap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hyperlink r:id="rId17" w:history="1">
              <w:r w:rsidR="005E4825">
                <w:rPr>
                  <w:rStyle w:val="a7"/>
                  <w:rFonts w:ascii="Times New Roman" w:eastAsia="宋体" w:hAnsi="Times New Roman" w:cs="Times New Roman" w:hint="eastAsia"/>
                  <w:color w:val="auto"/>
                  <w:szCs w:val="21"/>
                  <w:u w:val="none"/>
                </w:rPr>
                <w:t>2025</w:t>
              </w:r>
              <w:r w:rsidR="005E4825">
                <w:rPr>
                  <w:rStyle w:val="a7"/>
                  <w:rFonts w:ascii="Times New Roman" w:eastAsia="宋体" w:hAnsi="Times New Roman" w:cs="Times New Roman" w:hint="eastAsia"/>
                  <w:color w:val="auto"/>
                  <w:szCs w:val="21"/>
                  <w:u w:val="none"/>
                </w:rPr>
                <w:t>年金融学辅修专业培养方案与教学计划（外校学生）</w:t>
              </w:r>
            </w:hyperlink>
          </w:p>
        </w:tc>
      </w:tr>
      <w:tr w:rsidR="007E1E7C">
        <w:trPr>
          <w:trHeight w:val="300"/>
          <w:jc w:val="center"/>
        </w:trPr>
        <w:tc>
          <w:tcPr>
            <w:tcW w:w="783" w:type="pct"/>
            <w:vMerge/>
            <w:tcBorders>
              <w:tl2br w:val="nil"/>
              <w:tr2bl w:val="nil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7E1E7C">
            <w:pPr>
              <w:widowControl/>
              <w:spacing w:line="360" w:lineRule="auto"/>
              <w:jc w:val="center"/>
              <w:textAlignment w:val="center"/>
              <w:rPr>
                <w:rStyle w:val="a6"/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36" w:type="pct"/>
            <w:tcBorders>
              <w:tl2br w:val="nil"/>
              <w:tr2bl w:val="nil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金融学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60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33/5</w:t>
            </w:r>
          </w:p>
        </w:tc>
        <w:tc>
          <w:tcPr>
            <w:tcW w:w="2303" w:type="pct"/>
            <w:vMerge/>
            <w:tcBorders>
              <w:tl2br w:val="nil"/>
              <w:tr2bl w:val="nil"/>
            </w:tcBorders>
            <w:shd w:val="clear" w:color="auto" w:fill="FCE4D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7E1E7C">
            <w:pPr>
              <w:widowControl/>
              <w:wordWrap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E1E7C">
        <w:trPr>
          <w:trHeight w:val="228"/>
          <w:jc w:val="center"/>
        </w:trPr>
        <w:tc>
          <w:tcPr>
            <w:tcW w:w="783" w:type="pct"/>
            <w:vMerge w:val="restart"/>
            <w:tcBorders>
              <w:tl2br w:val="nil"/>
              <w:tr2bl w:val="nil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7E1E7C">
            <w:pPr>
              <w:widowControl/>
              <w:spacing w:line="360" w:lineRule="auto"/>
              <w:jc w:val="center"/>
              <w:textAlignment w:val="center"/>
              <w:rPr>
                <w:rStyle w:val="a6"/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E1E7C" w:rsidRDefault="007E1E7C">
            <w:pPr>
              <w:widowControl/>
              <w:spacing w:line="360" w:lineRule="auto"/>
              <w:jc w:val="center"/>
              <w:textAlignment w:val="center"/>
              <w:rPr>
                <w:rStyle w:val="a6"/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E1E7C" w:rsidRDefault="007E1E7C">
            <w:pPr>
              <w:widowControl/>
              <w:spacing w:line="360" w:lineRule="auto"/>
              <w:jc w:val="center"/>
              <w:textAlignment w:val="center"/>
              <w:rPr>
                <w:rStyle w:val="a6"/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a6"/>
                <w:rFonts w:ascii="Times New Roman" w:eastAsia="宋体" w:hAnsi="Times New Roman" w:cs="Times New Roman"/>
                <w:kern w:val="0"/>
                <w:szCs w:val="21"/>
              </w:rPr>
              <w:t>上海外国语大学</w:t>
            </w:r>
          </w:p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a6"/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a6"/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a6"/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Style w:val="a6"/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英语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30-100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人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32/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2303" w:type="pct"/>
            <w:tcBorders>
              <w:tl2br w:val="nil"/>
              <w:tr2bl w:val="nil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wordWrap w:val="0"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hyperlink r:id="rId18" w:history="1">
              <w:r>
                <w:rPr>
                  <w:rStyle w:val="a7"/>
                  <w:rFonts w:ascii="Times New Roman" w:eastAsia="宋体" w:hAnsi="Times New Roman" w:cs="Times New Roman"/>
                  <w:color w:val="auto"/>
                  <w:kern w:val="0"/>
                  <w:szCs w:val="21"/>
                  <w:u w:val="none"/>
                </w:rPr>
                <w:t>上海外国语大学英语辅修专业人才培养方案（辅修</w:t>
              </w:r>
              <w:r>
                <w:rPr>
                  <w:rStyle w:val="a7"/>
                  <w:rFonts w:ascii="Times New Roman" w:eastAsia="宋体" w:hAnsi="Times New Roman" w:cs="Times New Roman"/>
                  <w:color w:val="auto"/>
                  <w:kern w:val="0"/>
                  <w:szCs w:val="21"/>
                  <w:u w:val="none"/>
                </w:rPr>
                <w:t>2025</w:t>
              </w:r>
              <w:r>
                <w:rPr>
                  <w:rStyle w:val="a7"/>
                  <w:rFonts w:ascii="Times New Roman" w:eastAsia="宋体" w:hAnsi="Times New Roman" w:cs="Times New Roman"/>
                  <w:color w:val="auto"/>
                  <w:kern w:val="0"/>
                  <w:szCs w:val="21"/>
                  <w:u w:val="none"/>
                </w:rPr>
                <w:t>级）</w:t>
              </w:r>
            </w:hyperlink>
          </w:p>
          <w:p w:rsidR="007E1E7C" w:rsidRDefault="005E4825">
            <w:pPr>
              <w:widowControl/>
              <w:wordWrap w:val="0"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咨询方式：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yingyubks@shisu.edu.cn</w:t>
            </w:r>
          </w:p>
        </w:tc>
      </w:tr>
      <w:tr w:rsidR="007E1E7C">
        <w:trPr>
          <w:trHeight w:val="1056"/>
          <w:jc w:val="center"/>
        </w:trPr>
        <w:tc>
          <w:tcPr>
            <w:tcW w:w="783" w:type="pct"/>
            <w:vMerge/>
            <w:tcBorders>
              <w:tl2br w:val="nil"/>
              <w:tr2bl w:val="nil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7E1E7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6" w:type="pct"/>
            <w:tcBorders>
              <w:tl2br w:val="nil"/>
              <w:tr2bl w:val="nil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法语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150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人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32/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2303" w:type="pct"/>
            <w:tcBorders>
              <w:tl2br w:val="nil"/>
              <w:tr2bl w:val="nil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wordWrap w:val="0"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hyperlink r:id="rId19" w:history="1">
              <w:r>
                <w:rPr>
                  <w:rStyle w:val="a7"/>
                  <w:rFonts w:ascii="Times New Roman" w:eastAsia="宋体" w:hAnsi="Times New Roman" w:cs="Times New Roman"/>
                  <w:color w:val="auto"/>
                  <w:kern w:val="0"/>
                  <w:szCs w:val="21"/>
                  <w:u w:val="none"/>
                </w:rPr>
                <w:t>上海外国语大学法语辅修专业人才培养方案（辅修</w:t>
              </w:r>
              <w:r>
                <w:rPr>
                  <w:rStyle w:val="a7"/>
                  <w:rFonts w:ascii="Times New Roman" w:eastAsia="宋体" w:hAnsi="Times New Roman" w:cs="Times New Roman"/>
                  <w:color w:val="auto"/>
                  <w:kern w:val="0"/>
                  <w:szCs w:val="21"/>
                  <w:u w:val="none"/>
                </w:rPr>
                <w:t>2025</w:t>
              </w:r>
              <w:r>
                <w:rPr>
                  <w:rStyle w:val="a7"/>
                  <w:rFonts w:ascii="Times New Roman" w:eastAsia="宋体" w:hAnsi="Times New Roman" w:cs="Times New Roman"/>
                  <w:color w:val="auto"/>
                  <w:kern w:val="0"/>
                  <w:szCs w:val="21"/>
                  <w:u w:val="none"/>
                </w:rPr>
                <w:t>级）</w:t>
              </w:r>
            </w:hyperlink>
          </w:p>
          <w:p w:rsidR="007E1E7C" w:rsidRDefault="005E4825">
            <w:pPr>
              <w:widowControl/>
              <w:wordWrap w:val="0"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咨询方式：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frenchjw@163.com</w:t>
            </w:r>
          </w:p>
        </w:tc>
      </w:tr>
      <w:tr w:rsidR="007E1E7C">
        <w:trPr>
          <w:trHeight w:val="813"/>
          <w:jc w:val="center"/>
        </w:trPr>
        <w:tc>
          <w:tcPr>
            <w:tcW w:w="783" w:type="pct"/>
            <w:vMerge/>
            <w:tcBorders>
              <w:tl2br w:val="nil"/>
              <w:tr2bl w:val="nil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7E1E7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6" w:type="pct"/>
            <w:tcBorders>
              <w:tl2br w:val="nil"/>
              <w:tr2bl w:val="nil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日语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240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人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32/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2303" w:type="pct"/>
            <w:tcBorders>
              <w:tl2br w:val="nil"/>
              <w:tr2bl w:val="nil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wordWrap w:val="0"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hyperlink r:id="rId20" w:history="1">
              <w:r>
                <w:rPr>
                  <w:rStyle w:val="a7"/>
                  <w:rFonts w:ascii="Times New Roman" w:eastAsia="宋体" w:hAnsi="Times New Roman" w:cs="Times New Roman"/>
                  <w:color w:val="auto"/>
                  <w:kern w:val="0"/>
                  <w:szCs w:val="21"/>
                  <w:u w:val="none"/>
                </w:rPr>
                <w:t>上海外国语大学日语辅修专业人才培养方案（辅修</w:t>
              </w:r>
              <w:r>
                <w:rPr>
                  <w:rStyle w:val="a7"/>
                  <w:rFonts w:ascii="Times New Roman" w:eastAsia="宋体" w:hAnsi="Times New Roman" w:cs="Times New Roman"/>
                  <w:color w:val="auto"/>
                  <w:kern w:val="0"/>
                  <w:szCs w:val="21"/>
                  <w:u w:val="none"/>
                </w:rPr>
                <w:t>202</w:t>
              </w:r>
              <w:r>
                <w:rPr>
                  <w:rStyle w:val="a7"/>
                  <w:rFonts w:ascii="Times New Roman" w:eastAsia="宋体" w:hAnsi="Times New Roman" w:cs="Times New Roman" w:hint="eastAsia"/>
                  <w:color w:val="auto"/>
                  <w:kern w:val="0"/>
                  <w:szCs w:val="21"/>
                  <w:u w:val="none"/>
                </w:rPr>
                <w:t>5</w:t>
              </w:r>
              <w:r>
                <w:rPr>
                  <w:rStyle w:val="a7"/>
                  <w:rFonts w:ascii="Times New Roman" w:eastAsia="宋体" w:hAnsi="Times New Roman" w:cs="Times New Roman"/>
                  <w:color w:val="auto"/>
                  <w:kern w:val="0"/>
                  <w:szCs w:val="21"/>
                  <w:u w:val="none"/>
                </w:rPr>
                <w:t>级）</w:t>
              </w:r>
            </w:hyperlink>
          </w:p>
          <w:p w:rsidR="007E1E7C" w:rsidRDefault="005E4825">
            <w:pPr>
              <w:widowControl/>
              <w:wordWrap w:val="0"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咨询方式：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sw_ry@163.com</w:t>
            </w:r>
          </w:p>
        </w:tc>
      </w:tr>
      <w:tr w:rsidR="007E1E7C">
        <w:trPr>
          <w:trHeight w:val="900"/>
          <w:jc w:val="center"/>
        </w:trPr>
        <w:tc>
          <w:tcPr>
            <w:tcW w:w="783" w:type="pct"/>
            <w:vMerge/>
            <w:tcBorders>
              <w:tl2br w:val="nil"/>
              <w:tr2bl w:val="nil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7E1E7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6" w:type="pct"/>
            <w:tcBorders>
              <w:tl2br w:val="nil"/>
              <w:tr2bl w:val="nil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德语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90-180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人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32/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2303" w:type="pct"/>
            <w:tcBorders>
              <w:tl2br w:val="nil"/>
              <w:tr2bl w:val="nil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B95BD6">
            <w:pPr>
              <w:widowControl/>
              <w:wordWrap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hyperlink r:id="rId21" w:history="1">
              <w:r w:rsidR="005E4825">
                <w:rPr>
                  <w:rStyle w:val="a7"/>
                  <w:rFonts w:ascii="Times New Roman" w:eastAsia="宋体" w:hAnsi="Times New Roman" w:cs="Times New Roman" w:hint="eastAsia"/>
                  <w:color w:val="auto"/>
                  <w:szCs w:val="21"/>
                  <w:u w:val="none"/>
                </w:rPr>
                <w:t>上海外国语大学德语辅修专业人才培养方案（辅修</w:t>
              </w:r>
              <w:r w:rsidR="005E4825">
                <w:rPr>
                  <w:rStyle w:val="a7"/>
                  <w:rFonts w:ascii="Times New Roman" w:eastAsia="宋体" w:hAnsi="Times New Roman" w:cs="Times New Roman" w:hint="eastAsia"/>
                  <w:color w:val="auto"/>
                  <w:szCs w:val="21"/>
                  <w:u w:val="none"/>
                </w:rPr>
                <w:t>2025</w:t>
              </w:r>
              <w:r w:rsidR="005E4825">
                <w:rPr>
                  <w:rStyle w:val="a7"/>
                  <w:rFonts w:ascii="Times New Roman" w:eastAsia="宋体" w:hAnsi="Times New Roman" w:cs="Times New Roman" w:hint="eastAsia"/>
                  <w:color w:val="auto"/>
                  <w:szCs w:val="21"/>
                  <w:u w:val="none"/>
                </w:rPr>
                <w:t>级）</w:t>
              </w:r>
            </w:hyperlink>
          </w:p>
          <w:p w:rsidR="007E1E7C" w:rsidRDefault="005E4825">
            <w:pPr>
              <w:widowControl/>
              <w:wordWrap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咨询方式：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021-67701381</w:t>
            </w:r>
          </w:p>
        </w:tc>
      </w:tr>
      <w:tr w:rsidR="007E1E7C">
        <w:trPr>
          <w:trHeight w:val="228"/>
          <w:jc w:val="center"/>
        </w:trPr>
        <w:tc>
          <w:tcPr>
            <w:tcW w:w="783" w:type="pct"/>
            <w:vMerge/>
            <w:tcBorders>
              <w:tl2br w:val="nil"/>
              <w:tr2bl w:val="nil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7E1E7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6" w:type="pct"/>
            <w:tcBorders>
              <w:tl2br w:val="nil"/>
              <w:tr2bl w:val="nil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金融学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0-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90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32-48/4-6</w:t>
            </w:r>
          </w:p>
        </w:tc>
        <w:tc>
          <w:tcPr>
            <w:tcW w:w="2303" w:type="pct"/>
            <w:tcBorders>
              <w:tl2br w:val="nil"/>
              <w:tr2bl w:val="nil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wordWrap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上海外国语大学金融学辅修专业人才培养方案（辅修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级）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未发布</w:t>
            </w:r>
          </w:p>
          <w:p w:rsidR="007E1E7C" w:rsidRDefault="005E4825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咨询方式：上海外国语大学松江校区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教楼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318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室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</w:p>
          <w:p w:rsidR="007E1E7C" w:rsidRDefault="005E4825">
            <w:pPr>
              <w:widowControl/>
              <w:wordWrap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邮箱：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sefjiaowu@shisu.edu.cn</w:t>
            </w:r>
          </w:p>
        </w:tc>
      </w:tr>
      <w:tr w:rsidR="007E1E7C">
        <w:trPr>
          <w:trHeight w:val="228"/>
          <w:jc w:val="center"/>
        </w:trPr>
        <w:tc>
          <w:tcPr>
            <w:tcW w:w="783" w:type="pct"/>
            <w:vMerge/>
            <w:tcBorders>
              <w:tl2br w:val="nil"/>
              <w:tr2bl w:val="nil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7E1E7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16" w:type="pct"/>
            <w:gridSpan w:val="4"/>
            <w:tcBorders>
              <w:tl2br w:val="nil"/>
              <w:tr2bl w:val="nil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E1E7C" w:rsidRDefault="005E4825">
            <w:pPr>
              <w:widowControl/>
              <w:wordWrap w:val="0"/>
              <w:spacing w:after="132" w:line="20" w:lineRule="atLeas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说明：我校金融学辅修专业仅面向上外同学招生，我校其他辅修专业计划招生人数包括校内和校外同学。</w:t>
            </w:r>
          </w:p>
        </w:tc>
      </w:tr>
    </w:tbl>
    <w:p w:rsidR="007E1E7C" w:rsidRDefault="007E1E7C">
      <w:pPr>
        <w:widowControl/>
        <w:shd w:val="clear" w:color="auto" w:fill="FFFFFF"/>
        <w:spacing w:after="132" w:line="276" w:lineRule="atLeast"/>
        <w:rPr>
          <w:rFonts w:ascii="宋体" w:eastAsia="宋体" w:hAnsi="宋体" w:cs="宋体"/>
          <w:szCs w:val="21"/>
        </w:rPr>
      </w:pPr>
    </w:p>
    <w:sectPr w:rsidR="007E1E7C" w:rsidSect="007E1E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40C" w:rsidRDefault="00F8740C" w:rsidP="00505D7B">
      <w:r>
        <w:separator/>
      </w:r>
    </w:p>
  </w:endnote>
  <w:endnote w:type="continuationSeparator" w:id="1">
    <w:p w:rsidR="00F8740C" w:rsidRDefault="00F8740C" w:rsidP="00505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40C" w:rsidRDefault="00F8740C" w:rsidP="00505D7B">
      <w:r>
        <w:separator/>
      </w:r>
    </w:p>
  </w:footnote>
  <w:footnote w:type="continuationSeparator" w:id="1">
    <w:p w:rsidR="00F8740C" w:rsidRDefault="00F8740C" w:rsidP="00505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FmYTQyNzM2YzE1N2Q1NWFjM2JkODczOTg3ZTFhMTUifQ=="/>
  </w:docVars>
  <w:rsids>
    <w:rsidRoot w:val="7D5A4DD9"/>
    <w:rsid w:val="0001091E"/>
    <w:rsid w:val="002B6EC8"/>
    <w:rsid w:val="004E0100"/>
    <w:rsid w:val="00505D7B"/>
    <w:rsid w:val="00564C58"/>
    <w:rsid w:val="005E2A05"/>
    <w:rsid w:val="005E4825"/>
    <w:rsid w:val="006146D1"/>
    <w:rsid w:val="007E1E7C"/>
    <w:rsid w:val="00817263"/>
    <w:rsid w:val="008843B9"/>
    <w:rsid w:val="008A4F79"/>
    <w:rsid w:val="00941D69"/>
    <w:rsid w:val="00B95BD6"/>
    <w:rsid w:val="00F8740C"/>
    <w:rsid w:val="01143A5B"/>
    <w:rsid w:val="01610122"/>
    <w:rsid w:val="035903B5"/>
    <w:rsid w:val="038B3078"/>
    <w:rsid w:val="04E53FB7"/>
    <w:rsid w:val="05DB66F5"/>
    <w:rsid w:val="061834A6"/>
    <w:rsid w:val="06267D5B"/>
    <w:rsid w:val="06F55595"/>
    <w:rsid w:val="08CD4E37"/>
    <w:rsid w:val="09AA0FD6"/>
    <w:rsid w:val="0A54385D"/>
    <w:rsid w:val="0B8C2821"/>
    <w:rsid w:val="0DA33F9D"/>
    <w:rsid w:val="0E2B3F92"/>
    <w:rsid w:val="0F576793"/>
    <w:rsid w:val="11CD354C"/>
    <w:rsid w:val="13143C4F"/>
    <w:rsid w:val="180B0073"/>
    <w:rsid w:val="196F52F6"/>
    <w:rsid w:val="1D231173"/>
    <w:rsid w:val="1DAB483C"/>
    <w:rsid w:val="247E745A"/>
    <w:rsid w:val="25262A84"/>
    <w:rsid w:val="25A612F1"/>
    <w:rsid w:val="283B4790"/>
    <w:rsid w:val="299B7BD0"/>
    <w:rsid w:val="2A4E539E"/>
    <w:rsid w:val="2CE453B8"/>
    <w:rsid w:val="2F547B2E"/>
    <w:rsid w:val="2F6A6270"/>
    <w:rsid w:val="311E5F7B"/>
    <w:rsid w:val="33460DA3"/>
    <w:rsid w:val="33B32595"/>
    <w:rsid w:val="353A367A"/>
    <w:rsid w:val="393A152A"/>
    <w:rsid w:val="39585AC4"/>
    <w:rsid w:val="3AF026F7"/>
    <w:rsid w:val="3B1B2E13"/>
    <w:rsid w:val="3BC767F9"/>
    <w:rsid w:val="3CDC34F2"/>
    <w:rsid w:val="3DD877FA"/>
    <w:rsid w:val="3EE768AB"/>
    <w:rsid w:val="3F917058"/>
    <w:rsid w:val="40477F08"/>
    <w:rsid w:val="4085523B"/>
    <w:rsid w:val="41F3731F"/>
    <w:rsid w:val="42927B60"/>
    <w:rsid w:val="43487C6A"/>
    <w:rsid w:val="4665733A"/>
    <w:rsid w:val="488C4DFC"/>
    <w:rsid w:val="496251C2"/>
    <w:rsid w:val="4A701343"/>
    <w:rsid w:val="4A974767"/>
    <w:rsid w:val="4C00795D"/>
    <w:rsid w:val="4C1647FF"/>
    <w:rsid w:val="4FC719F5"/>
    <w:rsid w:val="4FEC63D6"/>
    <w:rsid w:val="529E2457"/>
    <w:rsid w:val="52EF778C"/>
    <w:rsid w:val="55F55D7C"/>
    <w:rsid w:val="56C8194B"/>
    <w:rsid w:val="5720200F"/>
    <w:rsid w:val="59AA5005"/>
    <w:rsid w:val="5B5068D8"/>
    <w:rsid w:val="5C752162"/>
    <w:rsid w:val="5D0B6574"/>
    <w:rsid w:val="5F4D2C94"/>
    <w:rsid w:val="61880654"/>
    <w:rsid w:val="61891283"/>
    <w:rsid w:val="61D81859"/>
    <w:rsid w:val="62C75DED"/>
    <w:rsid w:val="62F062C7"/>
    <w:rsid w:val="63E74D4D"/>
    <w:rsid w:val="64763149"/>
    <w:rsid w:val="64EA7150"/>
    <w:rsid w:val="67B04461"/>
    <w:rsid w:val="68EC6827"/>
    <w:rsid w:val="69BE1324"/>
    <w:rsid w:val="6A2627B9"/>
    <w:rsid w:val="6C932835"/>
    <w:rsid w:val="6D233F48"/>
    <w:rsid w:val="6DFC340E"/>
    <w:rsid w:val="6EC56710"/>
    <w:rsid w:val="70FD0015"/>
    <w:rsid w:val="72E90827"/>
    <w:rsid w:val="74F04B8F"/>
    <w:rsid w:val="75C35EF7"/>
    <w:rsid w:val="769E450E"/>
    <w:rsid w:val="778253A3"/>
    <w:rsid w:val="77A35EF0"/>
    <w:rsid w:val="788448EC"/>
    <w:rsid w:val="78C64775"/>
    <w:rsid w:val="78F72233"/>
    <w:rsid w:val="7A212F9C"/>
    <w:rsid w:val="7AEE77BA"/>
    <w:rsid w:val="7B474C85"/>
    <w:rsid w:val="7BD1493B"/>
    <w:rsid w:val="7C701693"/>
    <w:rsid w:val="7D5A4DD9"/>
    <w:rsid w:val="7D5C7DDE"/>
    <w:rsid w:val="7DBA56C8"/>
    <w:rsid w:val="7DEB1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E1E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7E1E7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autoRedefine/>
    <w:semiHidden/>
    <w:unhideWhenUsed/>
    <w:qFormat/>
    <w:rsid w:val="007E1E7C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autoRedefine/>
    <w:semiHidden/>
    <w:unhideWhenUsed/>
    <w:qFormat/>
    <w:rsid w:val="007E1E7C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7E1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7E1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7E1E7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autoRedefine/>
    <w:qFormat/>
    <w:rsid w:val="007E1E7C"/>
    <w:rPr>
      <w:b/>
    </w:rPr>
  </w:style>
  <w:style w:type="character" w:styleId="a7">
    <w:name w:val="FollowedHyperlink"/>
    <w:basedOn w:val="a0"/>
    <w:autoRedefine/>
    <w:qFormat/>
    <w:rsid w:val="007E1E7C"/>
    <w:rPr>
      <w:color w:val="954F72" w:themeColor="followedHyperlink"/>
      <w:u w:val="single"/>
    </w:rPr>
  </w:style>
  <w:style w:type="character" w:styleId="a8">
    <w:name w:val="Hyperlink"/>
    <w:basedOn w:val="a0"/>
    <w:autoRedefine/>
    <w:qFormat/>
    <w:rsid w:val="007E1E7C"/>
    <w:rPr>
      <w:color w:val="0000FF"/>
      <w:u w:val="single"/>
    </w:rPr>
  </w:style>
  <w:style w:type="paragraph" w:styleId="a9">
    <w:name w:val="List Paragraph"/>
    <w:basedOn w:val="a"/>
    <w:autoRedefine/>
    <w:uiPriority w:val="99"/>
    <w:qFormat/>
    <w:rsid w:val="007E1E7C"/>
    <w:pPr>
      <w:ind w:firstLineChars="200" w:firstLine="420"/>
    </w:pPr>
  </w:style>
  <w:style w:type="character" w:customStyle="1" w:styleId="Char0">
    <w:name w:val="页眉 Char"/>
    <w:basedOn w:val="a0"/>
    <w:link w:val="a4"/>
    <w:autoRedefine/>
    <w:qFormat/>
    <w:rsid w:val="007E1E7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7E1E7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autoRedefine/>
    <w:uiPriority w:val="99"/>
    <w:semiHidden/>
    <w:unhideWhenUsed/>
    <w:qFormat/>
    <w:rsid w:val="007E1E7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docs.cn/l/chud4EIqGPHv" TargetMode="External"/><Relationship Id="rId13" Type="http://schemas.openxmlformats.org/officeDocument/2006/relationships/hyperlink" Target="https://kdocs.cn/l/cccKnGxayVdB" TargetMode="External"/><Relationship Id="rId18" Type="http://schemas.openxmlformats.org/officeDocument/2006/relationships/hyperlink" Target="https://kdocs.cn/l/cpHtXslDXlP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docs.cn/l/ctya7Gjjl83i" TargetMode="External"/><Relationship Id="rId7" Type="http://schemas.openxmlformats.org/officeDocument/2006/relationships/hyperlink" Target="https://kdocs.cn/l/ctk6vIvUvvdc" TargetMode="External"/><Relationship Id="rId12" Type="http://schemas.openxmlformats.org/officeDocument/2006/relationships/hyperlink" Target="https://kdocs.cn/l/cvL6FbgocSvm" TargetMode="External"/><Relationship Id="rId17" Type="http://schemas.openxmlformats.org/officeDocument/2006/relationships/hyperlink" Target="https://kdocs.cn/l/clt95yEAlWZ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docs.cn/l/cgKxOylGFF5j" TargetMode="External"/><Relationship Id="rId20" Type="http://schemas.openxmlformats.org/officeDocument/2006/relationships/hyperlink" Target="https://kdocs.cn/l/cunUcf2eF8sv" TargetMode="External"/><Relationship Id="rId1" Type="http://schemas.openxmlformats.org/officeDocument/2006/relationships/styles" Target="styles.xml"/><Relationship Id="rId6" Type="http://schemas.openxmlformats.org/officeDocument/2006/relationships/hyperlink" Target="https://kdocs.cn/l/cvRxP7dc9hTE" TargetMode="External"/><Relationship Id="rId11" Type="http://schemas.openxmlformats.org/officeDocument/2006/relationships/hyperlink" Target="https://kdocs.cn/l/ceSRCpZAkVC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kdocs.cn/l/cj0QxshNSag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docs.cn/l/cmqaVlJ7FMXq" TargetMode="External"/><Relationship Id="rId19" Type="http://schemas.openxmlformats.org/officeDocument/2006/relationships/hyperlink" Target="https://kdocs.cn/l/ccm590fKFF6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docs.cn/l/cfQeAMPVCutw" TargetMode="External"/><Relationship Id="rId14" Type="http://schemas.openxmlformats.org/officeDocument/2006/relationships/hyperlink" Target="https://kdocs.cn/l/ceiFXpvx1EN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dlzhang</dc:creator>
  <cp:lastModifiedBy>User</cp:lastModifiedBy>
  <cp:revision>5</cp:revision>
  <dcterms:created xsi:type="dcterms:W3CDTF">2022-05-10T01:23:00Z</dcterms:created>
  <dcterms:modified xsi:type="dcterms:W3CDTF">2025-05-20T01:51:00Z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F6C6DBBCA76B44C68F94D347C8E9F150_13</vt:lpwstr>
  </property>
  <property fmtid="{D5CDD505-2E9C-101B-9397-08002B2CF9AE}" pid="4" name="KSOTemplateDocerSaveRecord">
    <vt:lpwstr>eyJoZGlkIjoiYzk3ZWFjNzJiODRmZDRhNGJlZTVjYTZiMmUyNTM3MTAiLCJ1c2VySWQiOiI2NzUyNTM0NjUifQ==</vt:lpwstr>
  </property>
</Properties>
</file>